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F9" w:rsidRPr="002A47F9" w:rsidRDefault="002A47F9" w:rsidP="002A4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47F9">
        <w:rPr>
          <w:rFonts w:ascii="Times New Roman" w:hAnsi="Times New Roman"/>
          <w:b/>
          <w:sz w:val="28"/>
          <w:szCs w:val="24"/>
        </w:rPr>
        <w:t>ОТЧЕТ</w:t>
      </w:r>
    </w:p>
    <w:p w:rsidR="006F1ECB" w:rsidRDefault="002A47F9" w:rsidP="00A43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  <w:r w:rsidRPr="002A47F9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о результатах проведения публичных консультаций по проекту </w:t>
      </w:r>
      <w:r w:rsidR="001B1C75" w:rsidRPr="001B1C75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Закон</w:t>
      </w:r>
      <w:r w:rsidR="001B1C75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а</w:t>
      </w:r>
      <w:r w:rsidR="00A437AD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br/>
        <w:t xml:space="preserve">Забайкальского края </w:t>
      </w:r>
      <w:r w:rsidR="001B1C75" w:rsidRPr="001B1C75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«Об ограниче</w:t>
      </w:r>
      <w:r w:rsidR="00A437AD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нии продажи несовершеннолетним </w:t>
      </w:r>
      <w:r w:rsidR="001B1C75" w:rsidRPr="001B1C75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горюче-смаз</w:t>
      </w:r>
      <w:r w:rsidR="00A437AD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очных материалов на территории </w:t>
      </w:r>
      <w:r w:rsidR="001B1C75" w:rsidRPr="001B1C75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Забайкальского края»</w:t>
      </w:r>
    </w:p>
    <w:p w:rsidR="001B4881" w:rsidRPr="002A47F9" w:rsidRDefault="001B4881" w:rsidP="00A43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</w:p>
    <w:p w:rsidR="001D4DCB" w:rsidRPr="001D4DCB" w:rsidRDefault="002A47F9" w:rsidP="00797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проекта нормативного правового акта Забайкальского края (далее – проект НПА края): проект </w:t>
      </w:r>
      <w:r w:rsid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Закон Забайкальского края </w:t>
      </w:r>
      <w:r w:rsidR="00797308" w:rsidRP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«Об ограничен</w:t>
      </w:r>
      <w:r w:rsid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ии продажи несовершеннолетним </w:t>
      </w:r>
      <w:r w:rsidR="00797308" w:rsidRP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горюче-смаз</w:t>
      </w:r>
      <w:r w:rsid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очных материалов на территории </w:t>
      </w:r>
      <w:r w:rsidR="00797308" w:rsidRPr="007973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Забайкальского края»</w:t>
      </w:r>
    </w:p>
    <w:p w:rsidR="006F1ECB" w:rsidRDefault="002A47F9" w:rsidP="00DD33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 проекта НПА края: </w:t>
      </w:r>
      <w:r w:rsidR="00DD33EA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</w:t>
      </w:r>
      <w:r w:rsidR="00DD33EA" w:rsidRPr="00DD33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97308" w:rsidRPr="00797308">
        <w:rPr>
          <w:rFonts w:ascii="Times New Roman" w:eastAsia="Times New Roman" w:hAnsi="Times New Roman"/>
          <w:b/>
          <w:sz w:val="24"/>
          <w:szCs w:val="24"/>
          <w:lang w:eastAsia="ru-RU"/>
        </w:rPr>
        <w:t>здравоохранения</w:t>
      </w:r>
      <w:r w:rsidR="00DD33EA" w:rsidRPr="00DD33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Забайкальского края</w:t>
      </w:r>
    </w:p>
    <w:p w:rsidR="00DD33EA" w:rsidRPr="00DD33EA" w:rsidRDefault="00DD33EA" w:rsidP="00DD33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4DCB" w:rsidRPr="001B4881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края:</w:t>
      </w:r>
      <w:r w:rsidRPr="002A47F9">
        <w:t xml:space="preserve"> </w:t>
      </w:r>
      <w:hyperlink r:id="rId9" w:history="1">
        <w:r w:rsidR="001B4881" w:rsidRPr="001B4881">
          <w:rPr>
            <w:rStyle w:val="a7"/>
            <w:rFonts w:ascii="Times New Roman" w:hAnsi="Times New Roman"/>
            <w:sz w:val="24"/>
          </w:rPr>
          <w:t>https://minek.75.ru/deyatel-nost/ocenka-reguliruyuschego-vozdeystviya/ocenka-proektov/2025-god/419341-proekty-minzdrav</w:t>
        </w:r>
      </w:hyperlink>
    </w:p>
    <w:p w:rsidR="001B4881" w:rsidRPr="002A47F9" w:rsidRDefault="001B4881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Pr="001B4881">
        <w:rPr>
          <w:rFonts w:ascii="Times New Roman" w:hAnsi="Times New Roman"/>
          <w:b/>
          <w:sz w:val="24"/>
          <w:szCs w:val="24"/>
        </w:rPr>
        <w:t xml:space="preserve">с </w:t>
      </w:r>
      <w:r w:rsidR="005C7CB0" w:rsidRPr="001B4881">
        <w:rPr>
          <w:rFonts w:ascii="Times New Roman" w:hAnsi="Times New Roman"/>
          <w:b/>
          <w:sz w:val="24"/>
          <w:szCs w:val="24"/>
        </w:rPr>
        <w:t>5</w:t>
      </w:r>
      <w:r w:rsidRPr="001B4881">
        <w:rPr>
          <w:rFonts w:ascii="Times New Roman" w:hAnsi="Times New Roman"/>
          <w:b/>
          <w:sz w:val="24"/>
          <w:szCs w:val="24"/>
        </w:rPr>
        <w:t xml:space="preserve"> </w:t>
      </w:r>
      <w:r w:rsidR="006F1ECB" w:rsidRPr="001B4881">
        <w:rPr>
          <w:rFonts w:ascii="Times New Roman" w:hAnsi="Times New Roman"/>
          <w:b/>
          <w:sz w:val="24"/>
          <w:szCs w:val="24"/>
        </w:rPr>
        <w:t xml:space="preserve">по </w:t>
      </w:r>
      <w:r w:rsidR="005C7CB0" w:rsidRPr="001B4881">
        <w:rPr>
          <w:rFonts w:ascii="Times New Roman" w:hAnsi="Times New Roman"/>
          <w:b/>
          <w:sz w:val="24"/>
          <w:szCs w:val="24"/>
        </w:rPr>
        <w:t>25</w:t>
      </w:r>
      <w:r w:rsidR="00E00F74" w:rsidRPr="001B4881">
        <w:rPr>
          <w:rFonts w:ascii="Times New Roman" w:hAnsi="Times New Roman"/>
          <w:b/>
          <w:sz w:val="24"/>
          <w:szCs w:val="24"/>
        </w:rPr>
        <w:t xml:space="preserve"> </w:t>
      </w:r>
      <w:r w:rsidR="001B1C75" w:rsidRPr="001B4881">
        <w:rPr>
          <w:rFonts w:ascii="Times New Roman" w:hAnsi="Times New Roman"/>
          <w:b/>
          <w:sz w:val="24"/>
          <w:szCs w:val="24"/>
        </w:rPr>
        <w:t>сентября</w:t>
      </w:r>
      <w:r w:rsidRPr="001B4881">
        <w:rPr>
          <w:rFonts w:ascii="Times New Roman" w:hAnsi="Times New Roman"/>
          <w:b/>
          <w:sz w:val="24"/>
          <w:szCs w:val="24"/>
        </w:rPr>
        <w:t xml:space="preserve"> 2025 года</w:t>
      </w:r>
      <w:r w:rsidR="0091088C" w:rsidRPr="001B4881">
        <w:rPr>
          <w:rFonts w:ascii="Times New Roman" w:hAnsi="Times New Roman"/>
          <w:b/>
          <w:sz w:val="24"/>
          <w:szCs w:val="24"/>
        </w:rPr>
        <w:t>.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публичных консультаций,</w:t>
      </w:r>
      <w:r w:rsidR="001B1C7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направивших отзыв по проекту: </w:t>
      </w:r>
      <w:r w:rsidR="001B4881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</w:t>
      </w:r>
      <w:r w:rsidR="001022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льтатах публичных </w:t>
      </w:r>
      <w:r w:rsidR="0010226B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консультаций: </w:t>
      </w:r>
      <w:r w:rsidR="005C7CB0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="00863566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1C75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>сентября</w:t>
      </w:r>
      <w:r w:rsidR="00E00F74"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4881">
        <w:rPr>
          <w:rFonts w:ascii="Times New Roman" w:eastAsia="Times New Roman" w:hAnsi="Times New Roman"/>
          <w:b/>
          <w:sz w:val="24"/>
          <w:szCs w:val="24"/>
          <w:lang w:eastAsia="ru-RU"/>
        </w:rPr>
        <w:t>2025 года.</w:t>
      </w:r>
    </w:p>
    <w:bookmarkEnd w:id="0"/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6021"/>
        <w:gridCol w:w="1701"/>
      </w:tblGrid>
      <w:tr w:rsidR="002A47F9" w:rsidRPr="002A47F9" w:rsidTr="00DD33EA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Комментарии УО</w:t>
            </w:r>
          </w:p>
        </w:tc>
      </w:tr>
      <w:tr w:rsidR="002A47F9" w:rsidRPr="002A47F9" w:rsidTr="00DD33EA">
        <w:trPr>
          <w:trHeight w:val="1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A47F9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4089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47F9">
              <w:rPr>
                <w:rFonts w:ascii="Times New Roman" w:hAnsi="Times New Roman"/>
                <w:sz w:val="24"/>
                <w:szCs w:val="28"/>
              </w:rPr>
              <w:t>Уполномоче</w:t>
            </w:r>
            <w:r w:rsidRPr="002A47F9">
              <w:rPr>
                <w:rFonts w:ascii="Times New Roman" w:hAnsi="Times New Roman"/>
                <w:sz w:val="24"/>
                <w:szCs w:val="28"/>
              </w:rPr>
              <w:t>н</w:t>
            </w:r>
            <w:r w:rsidRPr="002A47F9">
              <w:rPr>
                <w:rFonts w:ascii="Times New Roman" w:hAnsi="Times New Roman"/>
                <w:sz w:val="24"/>
                <w:szCs w:val="28"/>
              </w:rPr>
              <w:t>ный по защите прав предп</w:t>
            </w:r>
            <w:r w:rsidR="0094089B">
              <w:rPr>
                <w:rFonts w:ascii="Times New Roman" w:hAnsi="Times New Roman"/>
                <w:sz w:val="24"/>
                <w:szCs w:val="28"/>
              </w:rPr>
              <w:t>рин</w:t>
            </w:r>
            <w:r w:rsidR="0094089B">
              <w:rPr>
                <w:rFonts w:ascii="Times New Roman" w:hAnsi="Times New Roman"/>
                <w:sz w:val="24"/>
                <w:szCs w:val="28"/>
              </w:rPr>
              <w:t>и</w:t>
            </w:r>
            <w:r w:rsidR="0094089B">
              <w:rPr>
                <w:rFonts w:ascii="Times New Roman" w:hAnsi="Times New Roman"/>
                <w:sz w:val="24"/>
                <w:szCs w:val="28"/>
              </w:rPr>
              <w:t>мателей в Заба</w:t>
            </w:r>
            <w:r w:rsidR="0094089B">
              <w:rPr>
                <w:rFonts w:ascii="Times New Roman" w:hAnsi="Times New Roman"/>
                <w:sz w:val="24"/>
                <w:szCs w:val="28"/>
              </w:rPr>
              <w:t>й</w:t>
            </w:r>
            <w:r w:rsidR="0094089B">
              <w:rPr>
                <w:rFonts w:ascii="Times New Roman" w:hAnsi="Times New Roman"/>
                <w:sz w:val="24"/>
                <w:szCs w:val="28"/>
              </w:rPr>
              <w:t>кальском крае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Default="001B4881" w:rsidP="0091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статья 4 проекта закона противоречит  статье 3 Фед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е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рального закона от 31 июля 2020 года № 247-ФЗ «Об обязательных требованиях в Российской Федерации», в соответствии с которыми положения нормативных пр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а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вовых актов, устанавливающих обязательные требов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а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ния, должны вступать в силу либо с 1 марта, либо с 1 сентября соответствующего года, но не ранее чем по и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с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течении девяноста дней после дня официального опу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б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ликования соответствующ</w:t>
            </w:r>
            <w:r>
              <w:rPr>
                <w:rFonts w:ascii="Times New Roman" w:hAnsi="Times New Roman"/>
                <w:sz w:val="24"/>
                <w:szCs w:val="28"/>
              </w:rPr>
              <w:t>его нормативного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правового акта;</w:t>
            </w:r>
          </w:p>
          <w:p w:rsidR="001B4881" w:rsidRPr="002A47F9" w:rsidRDefault="001B4881" w:rsidP="0091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 xml:space="preserve"> целью подготовки бизнеса к соблюдению устанавл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и</w:t>
            </w:r>
            <w:r w:rsidRPr="001B4881">
              <w:rPr>
                <w:rFonts w:ascii="Times New Roman" w:hAnsi="Times New Roman"/>
                <w:sz w:val="24"/>
                <w:szCs w:val="28"/>
              </w:rPr>
              <w:t>ваемых обязательных требований предлагаем установить срок вступления в силу закона с 01.03.2026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2A47F9" w:rsidRPr="002A47F9" w:rsidTr="00DD33EA">
        <w:trPr>
          <w:trHeight w:val="246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поступивших отзывов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1B4881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A47F9" w:rsidRPr="002A47F9" w:rsidTr="00DD33EA">
        <w:trPr>
          <w:trHeight w:val="345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DD33EA">
        <w:trPr>
          <w:trHeight w:val="495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DD33EA">
        <w:trPr>
          <w:trHeight w:val="405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 xml:space="preserve">Общее количество неучтенных предложений, замечаний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исполнителя отчета: </w:t>
      </w:r>
      <w:r w:rsidR="00071F4D">
        <w:rPr>
          <w:rFonts w:ascii="Times New Roman" w:eastAsia="Times New Roman" w:hAnsi="Times New Roman"/>
          <w:b/>
          <w:sz w:val="24"/>
          <w:szCs w:val="24"/>
          <w:lang w:eastAsia="ru-RU"/>
        </w:rPr>
        <w:t>Сажина Г.В.</w:t>
      </w:r>
    </w:p>
    <w:p w:rsidR="00C83521" w:rsidRPr="002A47F9" w:rsidRDefault="00C83521" w:rsidP="002A47F9"/>
    <w:sectPr w:rsidR="00C83521" w:rsidRPr="002A47F9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9F" w:rsidRDefault="009E209F" w:rsidP="00A65223">
      <w:pPr>
        <w:spacing w:after="0" w:line="240" w:lineRule="auto"/>
      </w:pPr>
      <w:r>
        <w:separator/>
      </w:r>
    </w:p>
  </w:endnote>
  <w:end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9F" w:rsidRDefault="009E209F" w:rsidP="00A65223">
      <w:pPr>
        <w:spacing w:after="0" w:line="240" w:lineRule="auto"/>
      </w:pPr>
      <w:r>
        <w:separator/>
      </w:r>
    </w:p>
  </w:footnote>
  <w:foot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E447079"/>
    <w:multiLevelType w:val="hybridMultilevel"/>
    <w:tmpl w:val="B9E402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7"/>
  </w:num>
  <w:num w:numId="7">
    <w:abstractNumId w:val="8"/>
  </w:num>
  <w:num w:numId="8">
    <w:abstractNumId w:val="25"/>
  </w:num>
  <w:num w:numId="9">
    <w:abstractNumId w:val="31"/>
  </w:num>
  <w:num w:numId="10">
    <w:abstractNumId w:val="16"/>
  </w:num>
  <w:num w:numId="11">
    <w:abstractNumId w:val="24"/>
  </w:num>
  <w:num w:numId="12">
    <w:abstractNumId w:val="35"/>
  </w:num>
  <w:num w:numId="13">
    <w:abstractNumId w:val="26"/>
  </w:num>
  <w:num w:numId="14">
    <w:abstractNumId w:val="22"/>
  </w:num>
  <w:num w:numId="15">
    <w:abstractNumId w:val="10"/>
  </w:num>
  <w:num w:numId="16">
    <w:abstractNumId w:val="3"/>
  </w:num>
  <w:num w:numId="17">
    <w:abstractNumId w:val="6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7"/>
  </w:num>
  <w:num w:numId="23">
    <w:abstractNumId w:val="2"/>
  </w:num>
  <w:num w:numId="24">
    <w:abstractNumId w:val="15"/>
  </w:num>
  <w:num w:numId="25">
    <w:abstractNumId w:val="32"/>
  </w:num>
  <w:num w:numId="26">
    <w:abstractNumId w:val="30"/>
  </w:num>
  <w:num w:numId="27">
    <w:abstractNumId w:val="4"/>
  </w:num>
  <w:num w:numId="28">
    <w:abstractNumId w:val="1"/>
  </w:num>
  <w:num w:numId="29">
    <w:abstractNumId w:val="28"/>
  </w:num>
  <w:num w:numId="30">
    <w:abstractNumId w:val="2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4"/>
  </w:num>
  <w:num w:numId="34">
    <w:abstractNumId w:val="21"/>
  </w:num>
  <w:num w:numId="35">
    <w:abstractNumId w:val="20"/>
  </w:num>
  <w:num w:numId="36">
    <w:abstractNumId w:val="5"/>
  </w:num>
  <w:num w:numId="37">
    <w:abstractNumId w:val="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24C0"/>
    <w:rsid w:val="00003930"/>
    <w:rsid w:val="00015F77"/>
    <w:rsid w:val="00024E47"/>
    <w:rsid w:val="00032481"/>
    <w:rsid w:val="00034B87"/>
    <w:rsid w:val="0006107B"/>
    <w:rsid w:val="000634F9"/>
    <w:rsid w:val="00071F4D"/>
    <w:rsid w:val="00080FFF"/>
    <w:rsid w:val="000C2172"/>
    <w:rsid w:val="000D717B"/>
    <w:rsid w:val="000E3FA7"/>
    <w:rsid w:val="000F05E0"/>
    <w:rsid w:val="000F35B2"/>
    <w:rsid w:val="000F3FF3"/>
    <w:rsid w:val="000F4545"/>
    <w:rsid w:val="0010175C"/>
    <w:rsid w:val="0010226B"/>
    <w:rsid w:val="00103551"/>
    <w:rsid w:val="001066E2"/>
    <w:rsid w:val="00112AC1"/>
    <w:rsid w:val="0011454B"/>
    <w:rsid w:val="00121571"/>
    <w:rsid w:val="00122E33"/>
    <w:rsid w:val="00126E15"/>
    <w:rsid w:val="00155AF4"/>
    <w:rsid w:val="00156C93"/>
    <w:rsid w:val="00161340"/>
    <w:rsid w:val="00163688"/>
    <w:rsid w:val="0016787D"/>
    <w:rsid w:val="00170782"/>
    <w:rsid w:val="001721EB"/>
    <w:rsid w:val="0018303F"/>
    <w:rsid w:val="00197DB3"/>
    <w:rsid w:val="001A527F"/>
    <w:rsid w:val="001A785F"/>
    <w:rsid w:val="001B1C75"/>
    <w:rsid w:val="001B4881"/>
    <w:rsid w:val="001C04F4"/>
    <w:rsid w:val="001D1827"/>
    <w:rsid w:val="001D4DCB"/>
    <w:rsid w:val="001E41B1"/>
    <w:rsid w:val="001F50DE"/>
    <w:rsid w:val="002201AF"/>
    <w:rsid w:val="002335ED"/>
    <w:rsid w:val="00237168"/>
    <w:rsid w:val="00240CA2"/>
    <w:rsid w:val="0024352C"/>
    <w:rsid w:val="0024427E"/>
    <w:rsid w:val="002640E8"/>
    <w:rsid w:val="00266431"/>
    <w:rsid w:val="00270841"/>
    <w:rsid w:val="00281ACB"/>
    <w:rsid w:val="002A22CF"/>
    <w:rsid w:val="002A47F9"/>
    <w:rsid w:val="002A5BAE"/>
    <w:rsid w:val="002A5F41"/>
    <w:rsid w:val="002B2A5A"/>
    <w:rsid w:val="002C04A4"/>
    <w:rsid w:val="002E7420"/>
    <w:rsid w:val="002F2122"/>
    <w:rsid w:val="002F2A04"/>
    <w:rsid w:val="00302D52"/>
    <w:rsid w:val="00312B1C"/>
    <w:rsid w:val="00320C80"/>
    <w:rsid w:val="0032413C"/>
    <w:rsid w:val="0032696B"/>
    <w:rsid w:val="003362F6"/>
    <w:rsid w:val="00342AE8"/>
    <w:rsid w:val="0035196C"/>
    <w:rsid w:val="00363E4C"/>
    <w:rsid w:val="00367A74"/>
    <w:rsid w:val="003A1E22"/>
    <w:rsid w:val="003A2094"/>
    <w:rsid w:val="003A4B7A"/>
    <w:rsid w:val="003D7B0F"/>
    <w:rsid w:val="003E257B"/>
    <w:rsid w:val="003E3FF1"/>
    <w:rsid w:val="003F3CF0"/>
    <w:rsid w:val="004115DC"/>
    <w:rsid w:val="004137BD"/>
    <w:rsid w:val="00432A76"/>
    <w:rsid w:val="00443315"/>
    <w:rsid w:val="00463D8B"/>
    <w:rsid w:val="00467AE4"/>
    <w:rsid w:val="004711E3"/>
    <w:rsid w:val="004A5462"/>
    <w:rsid w:val="004B580B"/>
    <w:rsid w:val="004B6732"/>
    <w:rsid w:val="004E418B"/>
    <w:rsid w:val="004F320D"/>
    <w:rsid w:val="00507EA9"/>
    <w:rsid w:val="00523553"/>
    <w:rsid w:val="005247FC"/>
    <w:rsid w:val="005275CD"/>
    <w:rsid w:val="00535461"/>
    <w:rsid w:val="00535D93"/>
    <w:rsid w:val="005426D3"/>
    <w:rsid w:val="00546646"/>
    <w:rsid w:val="00563A13"/>
    <w:rsid w:val="00565EC0"/>
    <w:rsid w:val="00574458"/>
    <w:rsid w:val="00582B63"/>
    <w:rsid w:val="005A5C51"/>
    <w:rsid w:val="005A783D"/>
    <w:rsid w:val="005C1690"/>
    <w:rsid w:val="005C31B7"/>
    <w:rsid w:val="005C6D33"/>
    <w:rsid w:val="005C7CB0"/>
    <w:rsid w:val="005D7C8A"/>
    <w:rsid w:val="00602EF1"/>
    <w:rsid w:val="006061BA"/>
    <w:rsid w:val="006111D4"/>
    <w:rsid w:val="00613E26"/>
    <w:rsid w:val="006172EF"/>
    <w:rsid w:val="00636A6B"/>
    <w:rsid w:val="00642D86"/>
    <w:rsid w:val="00667FC7"/>
    <w:rsid w:val="0067456F"/>
    <w:rsid w:val="00697E5A"/>
    <w:rsid w:val="006A2A0F"/>
    <w:rsid w:val="006A362E"/>
    <w:rsid w:val="006B0510"/>
    <w:rsid w:val="006B26FD"/>
    <w:rsid w:val="006C158C"/>
    <w:rsid w:val="006D212A"/>
    <w:rsid w:val="006E3E8C"/>
    <w:rsid w:val="006F0A4C"/>
    <w:rsid w:val="006F1ECB"/>
    <w:rsid w:val="006F2300"/>
    <w:rsid w:val="006F646F"/>
    <w:rsid w:val="007012E9"/>
    <w:rsid w:val="00712272"/>
    <w:rsid w:val="007134EB"/>
    <w:rsid w:val="00714C1C"/>
    <w:rsid w:val="00732A14"/>
    <w:rsid w:val="007410DD"/>
    <w:rsid w:val="007524FC"/>
    <w:rsid w:val="0075668A"/>
    <w:rsid w:val="00765D07"/>
    <w:rsid w:val="00781384"/>
    <w:rsid w:val="00785C24"/>
    <w:rsid w:val="0079155E"/>
    <w:rsid w:val="00795390"/>
    <w:rsid w:val="00795D90"/>
    <w:rsid w:val="00797308"/>
    <w:rsid w:val="007A7264"/>
    <w:rsid w:val="007C3B7E"/>
    <w:rsid w:val="007C403B"/>
    <w:rsid w:val="007E496B"/>
    <w:rsid w:val="007F04AA"/>
    <w:rsid w:val="007F187D"/>
    <w:rsid w:val="007F4B90"/>
    <w:rsid w:val="00814226"/>
    <w:rsid w:val="00820D87"/>
    <w:rsid w:val="00827307"/>
    <w:rsid w:val="008276C7"/>
    <w:rsid w:val="00830579"/>
    <w:rsid w:val="00835221"/>
    <w:rsid w:val="00843605"/>
    <w:rsid w:val="00850C50"/>
    <w:rsid w:val="00863566"/>
    <w:rsid w:val="008658C4"/>
    <w:rsid w:val="00870DF2"/>
    <w:rsid w:val="00875C04"/>
    <w:rsid w:val="0088035D"/>
    <w:rsid w:val="00883498"/>
    <w:rsid w:val="00892514"/>
    <w:rsid w:val="008A5972"/>
    <w:rsid w:val="008C3078"/>
    <w:rsid w:val="008D6AFE"/>
    <w:rsid w:val="008E5DB0"/>
    <w:rsid w:val="008F0F1D"/>
    <w:rsid w:val="008F44B5"/>
    <w:rsid w:val="0090142F"/>
    <w:rsid w:val="00905AE4"/>
    <w:rsid w:val="0091088C"/>
    <w:rsid w:val="0091336E"/>
    <w:rsid w:val="00923566"/>
    <w:rsid w:val="009330CB"/>
    <w:rsid w:val="00935FAC"/>
    <w:rsid w:val="00940573"/>
    <w:rsid w:val="0094089B"/>
    <w:rsid w:val="00951BAB"/>
    <w:rsid w:val="00961E00"/>
    <w:rsid w:val="009716AC"/>
    <w:rsid w:val="00992E59"/>
    <w:rsid w:val="00993CBB"/>
    <w:rsid w:val="0099626D"/>
    <w:rsid w:val="009B4359"/>
    <w:rsid w:val="009B586A"/>
    <w:rsid w:val="009C2EF5"/>
    <w:rsid w:val="009D4D94"/>
    <w:rsid w:val="009E209F"/>
    <w:rsid w:val="009F0227"/>
    <w:rsid w:val="00A1058E"/>
    <w:rsid w:val="00A437AD"/>
    <w:rsid w:val="00A46853"/>
    <w:rsid w:val="00A65223"/>
    <w:rsid w:val="00A6552B"/>
    <w:rsid w:val="00A66252"/>
    <w:rsid w:val="00A762CC"/>
    <w:rsid w:val="00A938A8"/>
    <w:rsid w:val="00A96785"/>
    <w:rsid w:val="00AA2A0C"/>
    <w:rsid w:val="00AA6982"/>
    <w:rsid w:val="00AB109D"/>
    <w:rsid w:val="00AC54D2"/>
    <w:rsid w:val="00AF31EA"/>
    <w:rsid w:val="00AF7EC6"/>
    <w:rsid w:val="00B142DC"/>
    <w:rsid w:val="00B366BC"/>
    <w:rsid w:val="00B4552E"/>
    <w:rsid w:val="00B62A15"/>
    <w:rsid w:val="00B70009"/>
    <w:rsid w:val="00B7620C"/>
    <w:rsid w:val="00B93126"/>
    <w:rsid w:val="00B969BE"/>
    <w:rsid w:val="00BC316B"/>
    <w:rsid w:val="00BC39B5"/>
    <w:rsid w:val="00BD2E86"/>
    <w:rsid w:val="00BE1623"/>
    <w:rsid w:val="00BF2F31"/>
    <w:rsid w:val="00BF3119"/>
    <w:rsid w:val="00BF51D6"/>
    <w:rsid w:val="00C07681"/>
    <w:rsid w:val="00C13DFA"/>
    <w:rsid w:val="00C16E58"/>
    <w:rsid w:val="00C34A14"/>
    <w:rsid w:val="00C36E0D"/>
    <w:rsid w:val="00C37985"/>
    <w:rsid w:val="00C518BD"/>
    <w:rsid w:val="00C83521"/>
    <w:rsid w:val="00C84800"/>
    <w:rsid w:val="00CA2F85"/>
    <w:rsid w:val="00CB71DE"/>
    <w:rsid w:val="00CC0D34"/>
    <w:rsid w:val="00CC27A9"/>
    <w:rsid w:val="00CD0D8E"/>
    <w:rsid w:val="00CE2254"/>
    <w:rsid w:val="00CF5A13"/>
    <w:rsid w:val="00D11287"/>
    <w:rsid w:val="00D52CC4"/>
    <w:rsid w:val="00D5780B"/>
    <w:rsid w:val="00D72470"/>
    <w:rsid w:val="00D775BA"/>
    <w:rsid w:val="00D861EF"/>
    <w:rsid w:val="00D928DF"/>
    <w:rsid w:val="00DB0C5D"/>
    <w:rsid w:val="00DD1926"/>
    <w:rsid w:val="00DD33EA"/>
    <w:rsid w:val="00DD3EFA"/>
    <w:rsid w:val="00DD6E11"/>
    <w:rsid w:val="00DD73C2"/>
    <w:rsid w:val="00DF60C3"/>
    <w:rsid w:val="00DF685D"/>
    <w:rsid w:val="00DF7AD8"/>
    <w:rsid w:val="00E00F74"/>
    <w:rsid w:val="00E158A5"/>
    <w:rsid w:val="00E2219A"/>
    <w:rsid w:val="00E30312"/>
    <w:rsid w:val="00E4222A"/>
    <w:rsid w:val="00E43947"/>
    <w:rsid w:val="00E458A2"/>
    <w:rsid w:val="00E50D53"/>
    <w:rsid w:val="00E6269C"/>
    <w:rsid w:val="00E8474C"/>
    <w:rsid w:val="00E9465E"/>
    <w:rsid w:val="00EB77BF"/>
    <w:rsid w:val="00ED4C71"/>
    <w:rsid w:val="00EE0696"/>
    <w:rsid w:val="00EE6F13"/>
    <w:rsid w:val="00EF13BF"/>
    <w:rsid w:val="00EF5D04"/>
    <w:rsid w:val="00F0280E"/>
    <w:rsid w:val="00F046A5"/>
    <w:rsid w:val="00F04E66"/>
    <w:rsid w:val="00F102AF"/>
    <w:rsid w:val="00F156A9"/>
    <w:rsid w:val="00F17FFD"/>
    <w:rsid w:val="00F25AAD"/>
    <w:rsid w:val="00F25DBE"/>
    <w:rsid w:val="00F34613"/>
    <w:rsid w:val="00F34A72"/>
    <w:rsid w:val="00F4139C"/>
    <w:rsid w:val="00F63F7F"/>
    <w:rsid w:val="00F7470D"/>
    <w:rsid w:val="00F91C6A"/>
    <w:rsid w:val="00F9487C"/>
    <w:rsid w:val="00F97CB1"/>
    <w:rsid w:val="00FA6E21"/>
    <w:rsid w:val="00FB48B0"/>
    <w:rsid w:val="00FB6614"/>
    <w:rsid w:val="00FC3A38"/>
    <w:rsid w:val="00FC5AC5"/>
    <w:rsid w:val="00FD0D68"/>
    <w:rsid w:val="00FD1AC6"/>
    <w:rsid w:val="00FD384F"/>
    <w:rsid w:val="00FE10ED"/>
    <w:rsid w:val="00FE29A5"/>
    <w:rsid w:val="00FE5796"/>
    <w:rsid w:val="00FE64A3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5-god/419341-proekty-minzdr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87C8-2046-45CB-ACB9-A6B6964B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25</cp:revision>
  <cp:lastPrinted>2025-08-01T00:35:00Z</cp:lastPrinted>
  <dcterms:created xsi:type="dcterms:W3CDTF">2022-03-17T03:29:00Z</dcterms:created>
  <dcterms:modified xsi:type="dcterms:W3CDTF">2025-09-25T06:05:00Z</dcterms:modified>
</cp:coreProperties>
</file>